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2435" w14:textId="0CAAFAF6" w:rsidR="00F016B5" w:rsidRDefault="00972429" w:rsidP="00972429">
      <w:pPr>
        <w:rPr>
          <w:sz w:val="28"/>
          <w:szCs w:val="28"/>
        </w:rPr>
      </w:pPr>
      <w:r w:rsidRPr="00351DD1">
        <w:rPr>
          <w:b/>
          <w:bCs/>
          <w:sz w:val="36"/>
          <w:szCs w:val="36"/>
        </w:rPr>
        <w:t xml:space="preserve">Teilnahmebedingungen </w:t>
      </w:r>
      <w:r w:rsidR="004007CC">
        <w:rPr>
          <w:b/>
          <w:bCs/>
          <w:sz w:val="36"/>
          <w:szCs w:val="36"/>
        </w:rPr>
        <w:t xml:space="preserve">Verlosung </w:t>
      </w:r>
      <w:r w:rsidR="00D165BD">
        <w:rPr>
          <w:b/>
          <w:bCs/>
          <w:sz w:val="36"/>
          <w:szCs w:val="36"/>
        </w:rPr>
        <w:t>AEG</w:t>
      </w:r>
      <w:r w:rsidR="00E251A1">
        <w:rPr>
          <w:b/>
          <w:bCs/>
          <w:sz w:val="36"/>
          <w:szCs w:val="36"/>
        </w:rPr>
        <w:t>-</w:t>
      </w:r>
      <w:r w:rsidR="004007CC">
        <w:rPr>
          <w:b/>
          <w:bCs/>
          <w:sz w:val="36"/>
          <w:szCs w:val="36"/>
        </w:rPr>
        <w:t>Akkusauger</w:t>
      </w:r>
      <w:r w:rsidR="00204D36">
        <w:rPr>
          <w:b/>
          <w:bCs/>
          <w:sz w:val="36"/>
          <w:szCs w:val="36"/>
        </w:rPr>
        <w:t xml:space="preserve"> 7000er Serie</w:t>
      </w:r>
      <w:r w:rsidR="004415EC">
        <w:rPr>
          <w:b/>
          <w:bCs/>
          <w:sz w:val="40"/>
          <w:szCs w:val="40"/>
        </w:rPr>
        <w:br/>
      </w:r>
      <w:r w:rsidRPr="004415EC">
        <w:rPr>
          <w:sz w:val="28"/>
          <w:szCs w:val="28"/>
        </w:rPr>
        <w:t>(im Folgenden „Aktion“ genannt)</w:t>
      </w:r>
      <w:r w:rsidR="00C822E4">
        <w:rPr>
          <w:sz w:val="28"/>
          <w:szCs w:val="28"/>
        </w:rPr>
        <w:t xml:space="preserve"> </w:t>
      </w:r>
    </w:p>
    <w:p w14:paraId="33F8B9B3" w14:textId="0B4DD5F8" w:rsidR="00972429" w:rsidRPr="004415EC" w:rsidRDefault="00C822E4" w:rsidP="00972429">
      <w:pPr>
        <w:rPr>
          <w:b/>
          <w:bCs/>
          <w:sz w:val="40"/>
          <w:szCs w:val="40"/>
        </w:rPr>
      </w:pPr>
      <w:r w:rsidRPr="00204D36">
        <w:rPr>
          <w:sz w:val="28"/>
          <w:szCs w:val="28"/>
        </w:rPr>
        <w:t xml:space="preserve">Stand </w:t>
      </w:r>
      <w:r w:rsidR="00940002">
        <w:rPr>
          <w:sz w:val="28"/>
          <w:szCs w:val="28"/>
        </w:rPr>
        <w:t>August</w:t>
      </w:r>
      <w:r w:rsidRPr="00204D36">
        <w:rPr>
          <w:sz w:val="28"/>
          <w:szCs w:val="28"/>
        </w:rPr>
        <w:t xml:space="preserve"> 202</w:t>
      </w:r>
      <w:r w:rsidR="00D20033" w:rsidRPr="00204D36">
        <w:rPr>
          <w:sz w:val="28"/>
          <w:szCs w:val="28"/>
        </w:rPr>
        <w:t>6</w:t>
      </w:r>
    </w:p>
    <w:p w14:paraId="50EF9F7A" w14:textId="49691FCB" w:rsidR="00972429" w:rsidRPr="004415EC" w:rsidRDefault="00972429" w:rsidP="00972429">
      <w:pPr>
        <w:rPr>
          <w:sz w:val="28"/>
          <w:szCs w:val="28"/>
        </w:rPr>
      </w:pPr>
      <w:r w:rsidRPr="004415EC">
        <w:rPr>
          <w:b/>
          <w:sz w:val="28"/>
          <w:szCs w:val="28"/>
        </w:rPr>
        <w:t>Veranstalter</w:t>
      </w:r>
      <w:r w:rsidR="000D50E8">
        <w:rPr>
          <w:b/>
          <w:sz w:val="28"/>
          <w:szCs w:val="28"/>
        </w:rPr>
        <w:t xml:space="preserve">: </w:t>
      </w:r>
      <w:r w:rsidRPr="004415EC">
        <w:rPr>
          <w:sz w:val="28"/>
          <w:szCs w:val="28"/>
        </w:rPr>
        <w:t xml:space="preserve">Die Aktion wird von </w:t>
      </w:r>
      <w:r w:rsidR="00F016B5">
        <w:rPr>
          <w:sz w:val="28"/>
          <w:szCs w:val="28"/>
        </w:rPr>
        <w:t>der EURONICS</w:t>
      </w:r>
      <w:r w:rsidRPr="004415EC">
        <w:rPr>
          <w:sz w:val="28"/>
          <w:szCs w:val="28"/>
        </w:rPr>
        <w:t xml:space="preserve"> Deutschland eG, </w:t>
      </w:r>
      <w:r w:rsidR="00940002" w:rsidRPr="00940002">
        <w:rPr>
          <w:sz w:val="28"/>
          <w:szCs w:val="28"/>
        </w:rPr>
        <w:t xml:space="preserve">Berblingerstraße 1, 71254 Ditzingen </w:t>
      </w:r>
      <w:r w:rsidRPr="004415EC">
        <w:rPr>
          <w:sz w:val="28"/>
          <w:szCs w:val="28"/>
        </w:rPr>
        <w:t>(„</w:t>
      </w:r>
      <w:r w:rsidR="00F016B5">
        <w:rPr>
          <w:sz w:val="28"/>
          <w:szCs w:val="28"/>
        </w:rPr>
        <w:t>EURONICS</w:t>
      </w:r>
      <w:r w:rsidRPr="004415EC">
        <w:rPr>
          <w:sz w:val="28"/>
          <w:szCs w:val="28"/>
        </w:rPr>
        <w:t>“ genannt), durchgeführt.</w:t>
      </w:r>
    </w:p>
    <w:p w14:paraId="79C57382" w14:textId="6B0A746E" w:rsidR="0095649F" w:rsidRDefault="00972429" w:rsidP="00972429">
      <w:pPr>
        <w:rPr>
          <w:sz w:val="28"/>
          <w:szCs w:val="28"/>
        </w:rPr>
      </w:pPr>
      <w:r w:rsidRPr="004415EC">
        <w:rPr>
          <w:b/>
          <w:sz w:val="28"/>
          <w:szCs w:val="28"/>
        </w:rPr>
        <w:t>Dauer der Aktion</w:t>
      </w:r>
      <w:r w:rsidR="000D50E8">
        <w:rPr>
          <w:b/>
          <w:sz w:val="28"/>
          <w:szCs w:val="28"/>
        </w:rPr>
        <w:t xml:space="preserve">: </w:t>
      </w:r>
      <w:r w:rsidR="000D50E8" w:rsidRPr="000D50E8">
        <w:rPr>
          <w:sz w:val="28"/>
          <w:szCs w:val="28"/>
        </w:rPr>
        <w:t>Di</w:t>
      </w:r>
      <w:r w:rsidR="0095649F" w:rsidRPr="0095649F">
        <w:rPr>
          <w:sz w:val="28"/>
          <w:szCs w:val="28"/>
        </w:rPr>
        <w:t xml:space="preserve">e Aktion findet vom </w:t>
      </w:r>
      <w:r w:rsidR="00436676">
        <w:rPr>
          <w:sz w:val="28"/>
          <w:szCs w:val="28"/>
        </w:rPr>
        <w:t>24</w:t>
      </w:r>
      <w:r w:rsidR="005170AE">
        <w:rPr>
          <w:sz w:val="28"/>
          <w:szCs w:val="28"/>
        </w:rPr>
        <w:t>.08.2026</w:t>
      </w:r>
      <w:r w:rsidR="0095649F" w:rsidRPr="0095649F">
        <w:rPr>
          <w:sz w:val="28"/>
          <w:szCs w:val="28"/>
        </w:rPr>
        <w:t xml:space="preserve"> bis einschließlich</w:t>
      </w:r>
      <w:r w:rsidR="004007CC">
        <w:rPr>
          <w:sz w:val="28"/>
          <w:szCs w:val="28"/>
        </w:rPr>
        <w:t xml:space="preserve"> </w:t>
      </w:r>
      <w:r w:rsidR="00436676">
        <w:rPr>
          <w:sz w:val="28"/>
          <w:szCs w:val="28"/>
        </w:rPr>
        <w:t>06</w:t>
      </w:r>
      <w:r w:rsidR="005170AE">
        <w:rPr>
          <w:sz w:val="28"/>
          <w:szCs w:val="28"/>
        </w:rPr>
        <w:t>.09.2026</w:t>
      </w:r>
      <w:r w:rsidR="004007CC">
        <w:rPr>
          <w:sz w:val="28"/>
          <w:szCs w:val="28"/>
        </w:rPr>
        <w:t xml:space="preserve"> </w:t>
      </w:r>
      <w:r w:rsidR="00D12FC1">
        <w:rPr>
          <w:sz w:val="28"/>
          <w:szCs w:val="28"/>
        </w:rPr>
        <w:t xml:space="preserve">um 23:59 Uhr </w:t>
      </w:r>
      <w:r w:rsidR="004007CC">
        <w:rPr>
          <w:sz w:val="28"/>
          <w:szCs w:val="28"/>
        </w:rPr>
        <w:t>statt</w:t>
      </w:r>
      <w:r w:rsidR="0095649F" w:rsidRPr="0095649F">
        <w:rPr>
          <w:sz w:val="28"/>
          <w:szCs w:val="28"/>
        </w:rPr>
        <w:t>.</w:t>
      </w:r>
    </w:p>
    <w:p w14:paraId="2A73A1E1" w14:textId="30073FC3" w:rsidR="00972429" w:rsidRDefault="00972429" w:rsidP="00972429">
      <w:pPr>
        <w:rPr>
          <w:sz w:val="28"/>
          <w:szCs w:val="28"/>
        </w:rPr>
      </w:pPr>
      <w:r w:rsidRPr="004415EC">
        <w:rPr>
          <w:b/>
          <w:sz w:val="28"/>
          <w:szCs w:val="28"/>
        </w:rPr>
        <w:t>Teilnahmeberechtigung</w:t>
      </w:r>
      <w:r w:rsidR="000D50E8">
        <w:rPr>
          <w:b/>
          <w:sz w:val="28"/>
          <w:szCs w:val="28"/>
        </w:rPr>
        <w:t xml:space="preserve">: </w:t>
      </w:r>
      <w:r w:rsidR="000D50E8" w:rsidRPr="000D50E8">
        <w:rPr>
          <w:sz w:val="28"/>
          <w:szCs w:val="28"/>
        </w:rPr>
        <w:t>Teilnahmeberechtigt sind ausschließlich volljährige natürliche Personen</w:t>
      </w:r>
      <w:r w:rsidR="00CB789B">
        <w:rPr>
          <w:sz w:val="28"/>
          <w:szCs w:val="28"/>
        </w:rPr>
        <w:t xml:space="preserve"> </w:t>
      </w:r>
      <w:r w:rsidR="00CB789B" w:rsidRPr="00CB789B">
        <w:rPr>
          <w:sz w:val="28"/>
          <w:szCs w:val="28"/>
        </w:rPr>
        <w:t>mit Wohnsitz in Deutschland</w:t>
      </w:r>
      <w:r w:rsidR="004007CC">
        <w:rPr>
          <w:sz w:val="28"/>
          <w:szCs w:val="28"/>
        </w:rPr>
        <w:t>.</w:t>
      </w:r>
      <w:r w:rsidR="00204D36" w:rsidRPr="00204D36">
        <w:t xml:space="preserve"> </w:t>
      </w:r>
      <w:r w:rsidR="00940002" w:rsidRPr="00940002">
        <w:rPr>
          <w:sz w:val="28"/>
          <w:szCs w:val="28"/>
        </w:rPr>
        <w:t>Von der Teilnahme ausgeschlossen sind Mitarbeiter der EURONICS Deutschland eG, Mitglieder/Händler der EURONICS Deutschland eG sowie an der Konzeption und Durchführung der Aktion beteiligte Kooperationspartner.</w:t>
      </w:r>
      <w:r w:rsidRPr="00204D36">
        <w:rPr>
          <w:sz w:val="28"/>
          <w:szCs w:val="28"/>
        </w:rPr>
        <w:t xml:space="preserve"> Pro</w:t>
      </w:r>
      <w:r w:rsidRPr="004415EC">
        <w:rPr>
          <w:sz w:val="28"/>
          <w:szCs w:val="28"/>
        </w:rPr>
        <w:t xml:space="preserve"> </w:t>
      </w:r>
      <w:r w:rsidR="00F016B5">
        <w:rPr>
          <w:sz w:val="28"/>
          <w:szCs w:val="28"/>
        </w:rPr>
        <w:t>Person</w:t>
      </w:r>
      <w:r w:rsidRPr="004415EC">
        <w:rPr>
          <w:sz w:val="28"/>
          <w:szCs w:val="28"/>
        </w:rPr>
        <w:t xml:space="preserve"> ist nur eine Teilnahme am Gewinnspiel möglich. </w:t>
      </w:r>
      <w:r w:rsidR="0007032C" w:rsidRPr="00B86ADD">
        <w:rPr>
          <w:sz w:val="28"/>
          <w:szCs w:val="28"/>
        </w:rPr>
        <w:t xml:space="preserve">Die Teilnahme ist kostenlos und nicht vom Erwerb einer Ware oder Dienstleistung abhängig. </w:t>
      </w:r>
    </w:p>
    <w:p w14:paraId="3DC8CDB1" w14:textId="094958A5" w:rsidR="0002595E" w:rsidRPr="0002595E" w:rsidRDefault="00B86ADD" w:rsidP="0002595E">
      <w:pPr>
        <w:rPr>
          <w:sz w:val="28"/>
          <w:szCs w:val="28"/>
        </w:rPr>
      </w:pPr>
      <w:r w:rsidRPr="00B86ADD">
        <w:rPr>
          <w:b/>
          <w:bCs/>
          <w:sz w:val="28"/>
          <w:szCs w:val="28"/>
        </w:rPr>
        <w:t>Teilnahmebedingungen</w:t>
      </w:r>
      <w:r w:rsidR="000D50E8">
        <w:rPr>
          <w:b/>
          <w:bCs/>
          <w:sz w:val="28"/>
          <w:szCs w:val="28"/>
        </w:rPr>
        <w:t xml:space="preserve">: </w:t>
      </w:r>
      <w:r w:rsidR="00972429" w:rsidRPr="004415EC">
        <w:rPr>
          <w:sz w:val="28"/>
          <w:szCs w:val="28"/>
        </w:rPr>
        <w:t>Die Teilnahme an der Aktion setzt</w:t>
      </w:r>
      <w:r w:rsidR="004007CC">
        <w:rPr>
          <w:sz w:val="28"/>
          <w:szCs w:val="28"/>
        </w:rPr>
        <w:t xml:space="preserve"> das Beantworten </w:t>
      </w:r>
      <w:r w:rsidR="00DD34CB">
        <w:rPr>
          <w:sz w:val="28"/>
          <w:szCs w:val="28"/>
        </w:rPr>
        <w:t xml:space="preserve">der Quizfrage </w:t>
      </w:r>
      <w:r w:rsidR="00F016B5">
        <w:rPr>
          <w:sz w:val="28"/>
          <w:szCs w:val="28"/>
        </w:rPr>
        <w:t>sowie</w:t>
      </w:r>
      <w:r w:rsidR="00DD34CB">
        <w:rPr>
          <w:sz w:val="28"/>
          <w:szCs w:val="28"/>
        </w:rPr>
        <w:t xml:space="preserve"> </w:t>
      </w:r>
      <w:r w:rsidR="0014737A">
        <w:rPr>
          <w:sz w:val="28"/>
          <w:szCs w:val="28"/>
        </w:rPr>
        <w:t>das Ausfüllen des Anmeldeformulars für die Verlosung voraus.</w:t>
      </w:r>
    </w:p>
    <w:p w14:paraId="20BECDBC" w14:textId="0C76BCD8" w:rsidR="00682694" w:rsidRPr="00682694" w:rsidRDefault="00972429" w:rsidP="00972429">
      <w:pPr>
        <w:rPr>
          <w:b/>
          <w:sz w:val="28"/>
          <w:szCs w:val="28"/>
        </w:rPr>
      </w:pPr>
      <w:r w:rsidRPr="004415EC">
        <w:rPr>
          <w:b/>
          <w:sz w:val="28"/>
          <w:szCs w:val="28"/>
        </w:rPr>
        <w:t>Gewinn</w:t>
      </w:r>
      <w:r w:rsidR="00682694">
        <w:rPr>
          <w:b/>
          <w:sz w:val="28"/>
          <w:szCs w:val="28"/>
        </w:rPr>
        <w:t xml:space="preserve">: </w:t>
      </w:r>
      <w:r w:rsidR="00940002" w:rsidRPr="00940002">
        <w:rPr>
          <w:bCs/>
          <w:sz w:val="28"/>
          <w:szCs w:val="28"/>
        </w:rPr>
        <w:t>Es werden zwei Gewinner ausgelost. Jeder Gewinner erhält jeweils einen der nachfolgend genannten Gewinne. Die Zuordnung der Gewinne erfolgt im Rahmen der Auslosung.</w:t>
      </w:r>
    </w:p>
    <w:p w14:paraId="608C0B05" w14:textId="4605D830" w:rsidR="00DD34CB" w:rsidRDefault="00DD34CB" w:rsidP="00682694">
      <w:pPr>
        <w:ind w:firstLine="708"/>
        <w:rPr>
          <w:bCs/>
          <w:sz w:val="28"/>
          <w:szCs w:val="28"/>
        </w:rPr>
      </w:pPr>
      <w:r>
        <w:rPr>
          <w:bCs/>
          <w:sz w:val="28"/>
          <w:szCs w:val="28"/>
        </w:rPr>
        <w:t>1</w:t>
      </w:r>
      <w:r w:rsidR="00682694">
        <w:rPr>
          <w:bCs/>
          <w:sz w:val="28"/>
          <w:szCs w:val="28"/>
        </w:rPr>
        <w:t xml:space="preserve"> </w:t>
      </w:r>
      <w:r>
        <w:rPr>
          <w:bCs/>
          <w:sz w:val="28"/>
          <w:szCs w:val="28"/>
        </w:rPr>
        <w:t xml:space="preserve">x </w:t>
      </w:r>
      <w:r w:rsidR="00682694">
        <w:rPr>
          <w:bCs/>
          <w:sz w:val="28"/>
          <w:szCs w:val="28"/>
        </w:rPr>
        <w:t>AEG AP72EBEPP Akku-Stielstaubsauger in</w:t>
      </w:r>
      <w:r w:rsidR="00F016B5">
        <w:rPr>
          <w:bCs/>
          <w:sz w:val="28"/>
          <w:szCs w:val="28"/>
        </w:rPr>
        <w:t xml:space="preserve"> der Farbe</w:t>
      </w:r>
      <w:r w:rsidR="00682694">
        <w:rPr>
          <w:bCs/>
          <w:sz w:val="28"/>
          <w:szCs w:val="28"/>
        </w:rPr>
        <w:t xml:space="preserve"> </w:t>
      </w:r>
      <w:r w:rsidR="00F016B5">
        <w:rPr>
          <w:bCs/>
          <w:sz w:val="28"/>
          <w:szCs w:val="28"/>
        </w:rPr>
        <w:t>L</w:t>
      </w:r>
      <w:r w:rsidR="00682694">
        <w:rPr>
          <w:bCs/>
          <w:sz w:val="28"/>
          <w:szCs w:val="28"/>
        </w:rPr>
        <w:t xml:space="preserve">ight </w:t>
      </w:r>
      <w:r w:rsidR="00F016B5">
        <w:rPr>
          <w:bCs/>
          <w:sz w:val="28"/>
          <w:szCs w:val="28"/>
        </w:rPr>
        <w:t>D</w:t>
      </w:r>
      <w:r w:rsidR="00682694">
        <w:rPr>
          <w:bCs/>
          <w:sz w:val="28"/>
          <w:szCs w:val="28"/>
        </w:rPr>
        <w:t xml:space="preserve">enim </w:t>
      </w:r>
      <w:r w:rsidR="00F016B5">
        <w:rPr>
          <w:bCs/>
          <w:sz w:val="28"/>
          <w:szCs w:val="28"/>
        </w:rPr>
        <w:t>B</w:t>
      </w:r>
      <w:r w:rsidR="00682694">
        <w:rPr>
          <w:bCs/>
          <w:sz w:val="28"/>
          <w:szCs w:val="28"/>
        </w:rPr>
        <w:t>lue</w:t>
      </w:r>
    </w:p>
    <w:p w14:paraId="0C81956B" w14:textId="7D402A63" w:rsidR="00682694" w:rsidRDefault="00682694" w:rsidP="00682694">
      <w:pPr>
        <w:ind w:firstLine="708"/>
        <w:rPr>
          <w:bCs/>
          <w:sz w:val="28"/>
          <w:szCs w:val="28"/>
        </w:rPr>
      </w:pPr>
      <w:r>
        <w:rPr>
          <w:bCs/>
          <w:sz w:val="28"/>
          <w:szCs w:val="28"/>
        </w:rPr>
        <w:t>1 x AEG AB72UB21ES Akku-Staubsauger mit Absaugstation</w:t>
      </w:r>
    </w:p>
    <w:p w14:paraId="330B0C46" w14:textId="25669334" w:rsidR="00682694" w:rsidRPr="00211BEF" w:rsidRDefault="005170AE" w:rsidP="00682694">
      <w:pPr>
        <w:ind w:left="708"/>
        <w:rPr>
          <w:bCs/>
          <w:sz w:val="28"/>
          <w:szCs w:val="28"/>
        </w:rPr>
      </w:pPr>
      <w:r w:rsidRPr="005170AE">
        <w:rPr>
          <w:b/>
          <w:sz w:val="28"/>
          <w:szCs w:val="28"/>
        </w:rPr>
        <w:t>Hinweis zum Zustand der Gewinne:</w:t>
      </w:r>
      <w:r w:rsidRPr="005170AE">
        <w:rPr>
          <w:bCs/>
          <w:sz w:val="28"/>
          <w:szCs w:val="28"/>
        </w:rPr>
        <w:t xml:space="preserve"> Die als Gewinne angebotenen Geräte wurden bereits ausgepackt und zu Test- und Vorführzwecken verwendet. Sie sind daher nicht unbenutzt und können leichte Gebrauchsspuren aufweisen.</w:t>
      </w:r>
      <w:r w:rsidR="00D165BD">
        <w:rPr>
          <w:bCs/>
          <w:sz w:val="28"/>
          <w:szCs w:val="28"/>
        </w:rPr>
        <w:t xml:space="preserve"> </w:t>
      </w:r>
    </w:p>
    <w:p w14:paraId="2FA9E2AA" w14:textId="5A6727CD" w:rsidR="005A4E83" w:rsidRDefault="00972429" w:rsidP="00972429">
      <w:pPr>
        <w:rPr>
          <w:sz w:val="28"/>
          <w:szCs w:val="28"/>
        </w:rPr>
      </w:pPr>
      <w:r w:rsidRPr="004415EC">
        <w:rPr>
          <w:b/>
          <w:sz w:val="28"/>
          <w:szCs w:val="28"/>
        </w:rPr>
        <w:t xml:space="preserve">Gewinnermittlung, </w:t>
      </w:r>
      <w:r w:rsidR="00F016B5">
        <w:rPr>
          <w:b/>
          <w:sz w:val="28"/>
          <w:szCs w:val="28"/>
        </w:rPr>
        <w:t>B</w:t>
      </w:r>
      <w:r w:rsidRPr="004415EC">
        <w:rPr>
          <w:b/>
          <w:sz w:val="28"/>
          <w:szCs w:val="28"/>
        </w:rPr>
        <w:t xml:space="preserve">enachrichtigung und </w:t>
      </w:r>
      <w:r w:rsidR="00F016B5">
        <w:rPr>
          <w:b/>
          <w:sz w:val="28"/>
          <w:szCs w:val="28"/>
        </w:rPr>
        <w:t>A</w:t>
      </w:r>
      <w:r w:rsidRPr="004415EC">
        <w:rPr>
          <w:b/>
          <w:sz w:val="28"/>
          <w:szCs w:val="28"/>
        </w:rPr>
        <w:t>usschüttung</w:t>
      </w:r>
      <w:r w:rsidR="000D50E8">
        <w:rPr>
          <w:b/>
          <w:sz w:val="28"/>
          <w:szCs w:val="28"/>
        </w:rPr>
        <w:t xml:space="preserve">: </w:t>
      </w:r>
      <w:r w:rsidR="005A4E83" w:rsidRPr="005A4E83">
        <w:rPr>
          <w:sz w:val="28"/>
          <w:szCs w:val="28"/>
        </w:rPr>
        <w:t>D</w:t>
      </w:r>
      <w:r w:rsidR="00F016B5">
        <w:rPr>
          <w:sz w:val="28"/>
          <w:szCs w:val="28"/>
        </w:rPr>
        <w:t>ie</w:t>
      </w:r>
      <w:r w:rsidR="005A4E83" w:rsidRPr="005A4E83">
        <w:rPr>
          <w:sz w:val="28"/>
          <w:szCs w:val="28"/>
        </w:rPr>
        <w:t xml:space="preserve"> Gewinner w</w:t>
      </w:r>
      <w:r w:rsidR="00F016B5">
        <w:rPr>
          <w:sz w:val="28"/>
          <w:szCs w:val="28"/>
        </w:rPr>
        <w:t>erden</w:t>
      </w:r>
      <w:r w:rsidR="005A4E83" w:rsidRPr="005A4E83">
        <w:rPr>
          <w:sz w:val="28"/>
          <w:szCs w:val="28"/>
        </w:rPr>
        <w:t xml:space="preserve"> per Losverfahren</w:t>
      </w:r>
      <w:r w:rsidR="005A4E83">
        <w:rPr>
          <w:sz w:val="28"/>
          <w:szCs w:val="28"/>
        </w:rPr>
        <w:t xml:space="preserve"> </w:t>
      </w:r>
      <w:r w:rsidR="005A4E83" w:rsidRPr="005A4E83">
        <w:rPr>
          <w:sz w:val="28"/>
          <w:szCs w:val="28"/>
        </w:rPr>
        <w:t xml:space="preserve">ermittelt und </w:t>
      </w:r>
      <w:r w:rsidR="000D50E8">
        <w:rPr>
          <w:sz w:val="28"/>
          <w:szCs w:val="28"/>
        </w:rPr>
        <w:t xml:space="preserve">bis </w:t>
      </w:r>
      <w:r w:rsidR="00F478AF">
        <w:rPr>
          <w:sz w:val="28"/>
          <w:szCs w:val="28"/>
        </w:rPr>
        <w:t>spätestens</w:t>
      </w:r>
      <w:r w:rsidR="000D50E8">
        <w:rPr>
          <w:sz w:val="28"/>
          <w:szCs w:val="28"/>
        </w:rPr>
        <w:t xml:space="preserve"> </w:t>
      </w:r>
      <w:r w:rsidR="005170AE">
        <w:rPr>
          <w:sz w:val="28"/>
          <w:szCs w:val="28"/>
        </w:rPr>
        <w:t>21.09.2026</w:t>
      </w:r>
      <w:r w:rsidR="005A4E83" w:rsidRPr="005A4E83">
        <w:rPr>
          <w:sz w:val="28"/>
          <w:szCs w:val="28"/>
        </w:rPr>
        <w:t xml:space="preserve"> per E-Mail informiert.</w:t>
      </w:r>
      <w:r w:rsidR="00C63EC3">
        <w:rPr>
          <w:sz w:val="28"/>
          <w:szCs w:val="28"/>
        </w:rPr>
        <w:t xml:space="preserve"> </w:t>
      </w:r>
      <w:r w:rsidR="005170AE" w:rsidRPr="005170AE">
        <w:rPr>
          <w:sz w:val="28"/>
          <w:szCs w:val="28"/>
        </w:rPr>
        <w:t>Die Gewinner müssen sich innerhalb von 7 Tagen nach Versand der Gewinnbenachrichtigung zurückmelden und die für den Versand erforderlichen Angaben mitteilen. Erfolgt innerhalb dieser Frist keine Rückmeldung oder kann die Gewinnbenachrichtigung aufgrund fehlerhafter Angaben nicht zugestellt werden, verfällt der Gewinnanspruch und EURONICS ist berechtigt, einen Ersatzgewinner auszulosen.</w:t>
      </w:r>
      <w:r w:rsidR="005170AE">
        <w:rPr>
          <w:sz w:val="28"/>
          <w:szCs w:val="28"/>
        </w:rPr>
        <w:t xml:space="preserve"> </w:t>
      </w:r>
      <w:r w:rsidR="005170AE" w:rsidRPr="005170AE">
        <w:rPr>
          <w:sz w:val="28"/>
          <w:szCs w:val="28"/>
        </w:rPr>
        <w:t>Eine Barauszahlung des Gewinnwerts sowie ein Umtausch oder eine Übertragung des Gewinns sind ausgeschlossen.</w:t>
      </w:r>
      <w:r w:rsidR="004B7072">
        <w:rPr>
          <w:sz w:val="28"/>
          <w:szCs w:val="28"/>
        </w:rPr>
        <w:t xml:space="preserve"> Der Gewinn wird </w:t>
      </w:r>
      <w:r w:rsidR="00682694">
        <w:rPr>
          <w:sz w:val="28"/>
          <w:szCs w:val="28"/>
        </w:rPr>
        <w:t xml:space="preserve">per </w:t>
      </w:r>
      <w:r w:rsidR="00940002" w:rsidRPr="00940002">
        <w:rPr>
          <w:sz w:val="28"/>
          <w:szCs w:val="28"/>
        </w:rPr>
        <w:t>Versanddienstleister</w:t>
      </w:r>
      <w:r w:rsidR="00940002">
        <w:rPr>
          <w:sz w:val="28"/>
          <w:szCs w:val="28"/>
        </w:rPr>
        <w:t xml:space="preserve"> </w:t>
      </w:r>
      <w:r w:rsidR="00682694">
        <w:rPr>
          <w:sz w:val="28"/>
          <w:szCs w:val="28"/>
        </w:rPr>
        <w:t xml:space="preserve">innerhalb </w:t>
      </w:r>
      <w:r w:rsidR="00B86ADD">
        <w:rPr>
          <w:sz w:val="28"/>
          <w:szCs w:val="28"/>
        </w:rPr>
        <w:t>Deutschland</w:t>
      </w:r>
      <w:r w:rsidR="00F016B5">
        <w:rPr>
          <w:sz w:val="28"/>
          <w:szCs w:val="28"/>
        </w:rPr>
        <w:t>s</w:t>
      </w:r>
      <w:r w:rsidR="00B86ADD">
        <w:rPr>
          <w:sz w:val="28"/>
          <w:szCs w:val="28"/>
        </w:rPr>
        <w:t xml:space="preserve"> ver</w:t>
      </w:r>
      <w:r w:rsidR="004B7072">
        <w:rPr>
          <w:sz w:val="28"/>
          <w:szCs w:val="28"/>
        </w:rPr>
        <w:t>schickt.</w:t>
      </w:r>
    </w:p>
    <w:p w14:paraId="4635C00C" w14:textId="6D4A2F62" w:rsidR="00972429" w:rsidRDefault="00972429" w:rsidP="00972429">
      <w:pPr>
        <w:rPr>
          <w:sz w:val="28"/>
          <w:szCs w:val="28"/>
        </w:rPr>
      </w:pPr>
      <w:r w:rsidRPr="004415EC">
        <w:rPr>
          <w:b/>
          <w:sz w:val="28"/>
          <w:szCs w:val="28"/>
        </w:rPr>
        <w:t>Ausschluss</w:t>
      </w:r>
      <w:r w:rsidR="000D50E8">
        <w:rPr>
          <w:b/>
          <w:sz w:val="28"/>
          <w:szCs w:val="28"/>
        </w:rPr>
        <w:t xml:space="preserve">: </w:t>
      </w:r>
      <w:r w:rsidR="005170AE" w:rsidRPr="005170AE">
        <w:rPr>
          <w:sz w:val="28"/>
          <w:szCs w:val="28"/>
        </w:rPr>
        <w:t>EURONICS ist berechtigt, Teilnehmende bei Verstößen gegen diese Teilnahmebedingungen, bei falschen Angaben, Mehrfachteilnahmen oder Manipulationsversuchen von der Aktion auszuschließen.</w:t>
      </w:r>
    </w:p>
    <w:p w14:paraId="2BDEBCE6" w14:textId="04EA4E6F" w:rsidR="00492C30" w:rsidRDefault="00972429">
      <w:pPr>
        <w:rPr>
          <w:sz w:val="28"/>
          <w:szCs w:val="28"/>
        </w:rPr>
      </w:pPr>
      <w:r w:rsidRPr="004415EC">
        <w:rPr>
          <w:b/>
          <w:sz w:val="28"/>
          <w:szCs w:val="28"/>
        </w:rPr>
        <w:lastRenderedPageBreak/>
        <w:t>Sonstiges</w:t>
      </w:r>
      <w:r w:rsidR="000D50E8">
        <w:rPr>
          <w:b/>
          <w:sz w:val="28"/>
          <w:szCs w:val="28"/>
        </w:rPr>
        <w:t xml:space="preserve">: </w:t>
      </w:r>
      <w:r w:rsidRPr="004415EC">
        <w:rPr>
          <w:sz w:val="28"/>
          <w:szCs w:val="28"/>
        </w:rPr>
        <w:t xml:space="preserve">Sollten einzelne Bestimmungen dieser Teilnahmebedingungen ungültig sein, bleibt die Gültigkeit der übrigen Bestimmungen unberührt. </w:t>
      </w:r>
    </w:p>
    <w:p w14:paraId="579D26E2" w14:textId="2237D384" w:rsidR="00940002" w:rsidRDefault="00940002">
      <w:pPr>
        <w:rPr>
          <w:sz w:val="28"/>
          <w:szCs w:val="28"/>
        </w:rPr>
      </w:pPr>
      <w:r w:rsidRPr="00940002">
        <w:rPr>
          <w:sz w:val="28"/>
          <w:szCs w:val="28"/>
        </w:rPr>
        <w:t>EURONICS behält sich vor, die Aktion aus wichtigem Grund vorzeitig zu beenden, zu unterbrechen oder anzupassen, sofern eine ordnungsgemäße Durchführung aus technischen, rechtlichen oder sonstigen von EURONICS nicht zu vertretenden Gründen nicht gewährleistet werden kann.</w:t>
      </w:r>
    </w:p>
    <w:p w14:paraId="7857AA33" w14:textId="3422C8E3" w:rsidR="00204D36" w:rsidRDefault="00204D36" w:rsidP="00204D36">
      <w:pPr>
        <w:rPr>
          <w:sz w:val="28"/>
          <w:szCs w:val="28"/>
        </w:rPr>
      </w:pPr>
      <w:r w:rsidRPr="00204D36">
        <w:rPr>
          <w:b/>
          <w:bCs/>
          <w:sz w:val="28"/>
          <w:szCs w:val="28"/>
        </w:rPr>
        <w:t>Datenschutzhinweis:</w:t>
      </w:r>
      <w:r w:rsidR="005170AE" w:rsidRPr="005170AE">
        <w:rPr>
          <w:sz w:val="28"/>
          <w:szCs w:val="28"/>
        </w:rPr>
        <w:t xml:space="preserve"> </w:t>
      </w:r>
      <w:r w:rsidR="00940002" w:rsidRPr="00940002">
        <w:rPr>
          <w:sz w:val="28"/>
          <w:szCs w:val="28"/>
        </w:rPr>
        <w:t>Im Rahmen der Teilnahme an der Aktion verarbeitet EURONICS die im Teilnahmeformular angegebenen personenbezogenen Daten (Vorname, Nachname und E-Mail-Adresse) zum Zweck der Durchführung und Abwicklung des Gewinnspiels, insbesondere zur Prüfung der Teilnahmeberechtigung, zur Ermittlung und Benachrichtigung der Gewinner sowie zur Vermeidung von Mehrfachteilnahmen. Die Postanschrift wird ausschließlich bei den Gewinnern zum Zweck des Gewinnversands erhoben. Die für den Versand erforderlichen personenbezogenen Daten der Gewinner werden an den mit der Zustellung beauftragten Versanddienstleister übermittelt, soweit dies für die Zustellung des Gewinns erforderlich ist. Die Daten werden nach vollständiger Abwicklung des Gewinnspiels gelöscht, soweit keine gesetzlichen Aufbewahrungspflichten oder sonstigen Rechtsgründe einer Löschung entgegenstehen. Weitere Informationen zur Verarbeitung personenbezogener Daten sowie zu den Rechten der betroffenen Personen finden sich in der Datenschutzerklärung des EURONICS Trendblogs unter</w:t>
      </w:r>
      <w:r w:rsidR="005170AE" w:rsidRPr="005170AE">
        <w:rPr>
          <w:sz w:val="28"/>
          <w:szCs w:val="28"/>
        </w:rPr>
        <w:t xml:space="preserve"> https://euronicsde-privacy.my.onetrust.com/policies/6a1c2b51-cfcd-4759-9fed-f195d12a9d55?context=eyJkc1BvcnRhbElkIjoiNWUyNzgwYTAtNTRlNC00NTRhLWI5MjYtMzQ2MDc5YWJmZGIxIn0=</w:t>
      </w:r>
    </w:p>
    <w:sectPr w:rsidR="00204D36" w:rsidSect="000D50E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1C33C5"/>
    <w:multiLevelType w:val="hybridMultilevel"/>
    <w:tmpl w:val="963633DE"/>
    <w:lvl w:ilvl="0" w:tplc="8B5CE8E0">
      <w:numFmt w:val="bullet"/>
      <w:lvlText w:val="-"/>
      <w:lvlJc w:val="left"/>
      <w:pPr>
        <w:ind w:left="720" w:hanging="360"/>
      </w:pPr>
      <w:rPr>
        <w:rFonts w:ascii="Calibri" w:eastAsiaTheme="minorHAnsi" w:hAnsi="Calibri" w:cs="Calibri" w:hint="default"/>
        <w:sz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97042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429"/>
    <w:rsid w:val="00020CE4"/>
    <w:rsid w:val="0002595E"/>
    <w:rsid w:val="00041EE4"/>
    <w:rsid w:val="0007032C"/>
    <w:rsid w:val="000D50E8"/>
    <w:rsid w:val="0014737A"/>
    <w:rsid w:val="00204D36"/>
    <w:rsid w:val="00211BEF"/>
    <w:rsid w:val="002167FF"/>
    <w:rsid w:val="00235A4F"/>
    <w:rsid w:val="00264768"/>
    <w:rsid w:val="002A5CDB"/>
    <w:rsid w:val="002B3A58"/>
    <w:rsid w:val="00336B3D"/>
    <w:rsid w:val="00351DD1"/>
    <w:rsid w:val="00365C89"/>
    <w:rsid w:val="004007CC"/>
    <w:rsid w:val="00436676"/>
    <w:rsid w:val="004415EC"/>
    <w:rsid w:val="00492C30"/>
    <w:rsid w:val="004B7072"/>
    <w:rsid w:val="004C2DA1"/>
    <w:rsid w:val="005170AE"/>
    <w:rsid w:val="005A4E83"/>
    <w:rsid w:val="00602B6A"/>
    <w:rsid w:val="00682694"/>
    <w:rsid w:val="006E036D"/>
    <w:rsid w:val="007E0B8F"/>
    <w:rsid w:val="00877D6F"/>
    <w:rsid w:val="0090532E"/>
    <w:rsid w:val="00940002"/>
    <w:rsid w:val="0095649F"/>
    <w:rsid w:val="00972429"/>
    <w:rsid w:val="00A023F9"/>
    <w:rsid w:val="00AC220E"/>
    <w:rsid w:val="00B86ADD"/>
    <w:rsid w:val="00B9474C"/>
    <w:rsid w:val="00C47680"/>
    <w:rsid w:val="00C63EC3"/>
    <w:rsid w:val="00C822E4"/>
    <w:rsid w:val="00CB789B"/>
    <w:rsid w:val="00D12FC1"/>
    <w:rsid w:val="00D165BD"/>
    <w:rsid w:val="00D20033"/>
    <w:rsid w:val="00D3058A"/>
    <w:rsid w:val="00D521BB"/>
    <w:rsid w:val="00DD34CB"/>
    <w:rsid w:val="00E251A1"/>
    <w:rsid w:val="00F016B5"/>
    <w:rsid w:val="00F2461F"/>
    <w:rsid w:val="00F478AF"/>
    <w:rsid w:val="00F50DEC"/>
    <w:rsid w:val="00F622D9"/>
    <w:rsid w:val="00F67F05"/>
    <w:rsid w:val="00FF2B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83127"/>
  <w15:chartTrackingRefBased/>
  <w15:docId w15:val="{E600D664-5395-4CE3-9AD4-171B7621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2429"/>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72429"/>
    <w:rPr>
      <w:color w:val="0563C1" w:themeColor="hyperlink"/>
      <w:u w:val="single"/>
    </w:rPr>
  </w:style>
  <w:style w:type="character" w:styleId="Kommentarzeichen">
    <w:name w:val="annotation reference"/>
    <w:basedOn w:val="Absatz-Standardschriftart"/>
    <w:uiPriority w:val="99"/>
    <w:semiHidden/>
    <w:unhideWhenUsed/>
    <w:rsid w:val="00F50DEC"/>
    <w:rPr>
      <w:sz w:val="16"/>
      <w:szCs w:val="16"/>
    </w:rPr>
  </w:style>
  <w:style w:type="paragraph" w:styleId="Kommentartext">
    <w:name w:val="annotation text"/>
    <w:basedOn w:val="Standard"/>
    <w:link w:val="KommentartextZchn"/>
    <w:uiPriority w:val="99"/>
    <w:unhideWhenUsed/>
    <w:rsid w:val="00F50DEC"/>
    <w:pPr>
      <w:spacing w:line="240" w:lineRule="auto"/>
    </w:pPr>
    <w:rPr>
      <w:sz w:val="20"/>
      <w:szCs w:val="20"/>
    </w:rPr>
  </w:style>
  <w:style w:type="character" w:customStyle="1" w:styleId="KommentartextZchn">
    <w:name w:val="Kommentartext Zchn"/>
    <w:basedOn w:val="Absatz-Standardschriftart"/>
    <w:link w:val="Kommentartext"/>
    <w:uiPriority w:val="99"/>
    <w:rsid w:val="00F50DEC"/>
    <w:rPr>
      <w:sz w:val="20"/>
      <w:szCs w:val="20"/>
    </w:rPr>
  </w:style>
  <w:style w:type="paragraph" w:styleId="Kommentarthema">
    <w:name w:val="annotation subject"/>
    <w:basedOn w:val="Kommentartext"/>
    <w:next w:val="Kommentartext"/>
    <w:link w:val="KommentarthemaZchn"/>
    <w:uiPriority w:val="99"/>
    <w:semiHidden/>
    <w:unhideWhenUsed/>
    <w:rsid w:val="00F50DEC"/>
    <w:rPr>
      <w:b/>
      <w:bCs/>
    </w:rPr>
  </w:style>
  <w:style w:type="character" w:customStyle="1" w:styleId="KommentarthemaZchn">
    <w:name w:val="Kommentarthema Zchn"/>
    <w:basedOn w:val="KommentartextZchn"/>
    <w:link w:val="Kommentarthema"/>
    <w:uiPriority w:val="99"/>
    <w:semiHidden/>
    <w:rsid w:val="00F50DEC"/>
    <w:rPr>
      <w:b/>
      <w:bCs/>
      <w:sz w:val="20"/>
      <w:szCs w:val="20"/>
    </w:rPr>
  </w:style>
  <w:style w:type="paragraph" w:styleId="Listenabsatz">
    <w:name w:val="List Paragraph"/>
    <w:basedOn w:val="Standard"/>
    <w:uiPriority w:val="34"/>
    <w:qFormat/>
    <w:rsid w:val="00AC220E"/>
    <w:pPr>
      <w:ind w:left="720"/>
      <w:contextualSpacing/>
    </w:pPr>
  </w:style>
  <w:style w:type="character" w:styleId="NichtaufgelsteErwhnung">
    <w:name w:val="Unresolved Mention"/>
    <w:basedOn w:val="Absatz-Standardschriftart"/>
    <w:uiPriority w:val="99"/>
    <w:semiHidden/>
    <w:unhideWhenUsed/>
    <w:rsid w:val="005170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00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3585</Characters>
  <Application>Microsoft Office Word</Application>
  <DocSecurity>0</DocSecurity>
  <Lines>57</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Pätzold, Maik</dc:creator>
  <cp:keywords/>
  <dc:description/>
  <cp:lastModifiedBy>Pätzold, Maik</cp:lastModifiedBy>
  <cp:revision>5</cp:revision>
  <dcterms:created xsi:type="dcterms:W3CDTF">2026-08-17T14:02:00Z</dcterms:created>
  <dcterms:modified xsi:type="dcterms:W3CDTF">2026-08-17T14:21:00Z</dcterms:modified>
</cp:coreProperties>
</file>